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2"/>
        <w:ind w:left="0"/>
        <w:rPr>
          <w:rFonts w:ascii="Times New Roman"/>
        </w:rPr>
      </w:pPr>
    </w:p>
    <w:p>
      <w:pPr>
        <w:pStyle w:val="BodyText"/>
        <w:spacing w:line="360" w:lineRule="auto"/>
        <w:ind w:left="152" w:right="69"/>
        <w:jc w:val="center"/>
      </w:pPr>
      <w:r>
        <w:rPr/>
        <w:t>DELLE</w:t>
      </w:r>
      <w:r>
        <w:rPr>
          <w:spacing w:val="-3"/>
        </w:rPr>
        <w:t> </w:t>
      </w:r>
      <w:r>
        <w:rPr/>
        <w:t>SPESE</w:t>
      </w:r>
      <w:r>
        <w:rPr>
          <w:spacing w:val="-3"/>
        </w:rPr>
        <w:t> </w:t>
      </w:r>
      <w:r>
        <w:rPr/>
        <w:t>SOSTENUTE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REALIZZAZIONE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PROGETTO,</w:t>
      </w:r>
      <w:r>
        <w:rPr>
          <w:spacing w:val="-4"/>
        </w:rPr>
        <w:t> </w:t>
      </w:r>
      <w:r>
        <w:rPr/>
        <w:t>SIA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RENDICONTAZIONE</w:t>
      </w:r>
      <w:r>
        <w:rPr>
          <w:spacing w:val="-3"/>
        </w:rPr>
        <w:t> </w:t>
      </w:r>
      <w:r>
        <w:rPr/>
        <w:t>INTERMEDIA</w:t>
      </w:r>
      <w:r>
        <w:rPr>
          <w:spacing w:val="-3"/>
        </w:rPr>
        <w:t> </w:t>
      </w:r>
      <w:r>
        <w:rPr/>
        <w:t>CHE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QUELLA</w:t>
      </w:r>
      <w:r>
        <w:rPr>
          <w:spacing w:val="-3"/>
        </w:rPr>
        <w:t> </w:t>
      </w:r>
      <w:r>
        <w:rPr/>
        <w:t>FINALE, AI</w:t>
      </w:r>
      <w:r>
        <w:rPr>
          <w:spacing w:val="-2"/>
        </w:rPr>
        <w:t> </w:t>
      </w:r>
      <w:r>
        <w:rPr/>
        <w:t>SENSI DELLA LEGGE REGIONALE 6 GIUGNO 2006, N.6</w:t>
      </w:r>
    </w:p>
    <w:p>
      <w:pPr>
        <w:pStyle w:val="BodyText"/>
        <w:spacing w:line="420" w:lineRule="auto" w:before="241"/>
        <w:ind w:left="113" w:right="2580"/>
      </w:pPr>
      <w:r>
        <w:rPr/>
        <w:t>Il</w:t>
      </w:r>
      <w:r>
        <w:rPr>
          <w:spacing w:val="-6"/>
        </w:rPr>
        <w:t> </w:t>
      </w:r>
      <w:r>
        <w:rPr/>
        <w:t>sottoscritto</w:t>
      </w:r>
      <w:r>
        <w:rPr>
          <w:spacing w:val="-5"/>
        </w:rPr>
        <w:t> </w:t>
      </w:r>
      <w:r>
        <w:rPr/>
        <w:t>…………………………………………….…..……..</w:t>
      </w:r>
      <w:r>
        <w:rPr>
          <w:spacing w:val="-7"/>
        </w:rPr>
        <w:t> </w:t>
      </w:r>
      <w:r>
        <w:rPr/>
        <w:t>nato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………………….……….……………….………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……………………….. residente in ………….…………………………………………………….. Via ……………………………………………………………………. n. ………...</w:t>
      </w:r>
    </w:p>
    <w:p>
      <w:pPr>
        <w:pStyle w:val="BodyText"/>
        <w:tabs>
          <w:tab w:pos="10965" w:val="left" w:leader="dot"/>
        </w:tabs>
        <w:spacing w:before="3"/>
        <w:ind w:left="113"/>
      </w:pPr>
      <w:r>
        <w:rPr>
          <w:spacing w:val="-2"/>
        </w:rPr>
        <w:t>codice</w:t>
      </w:r>
      <w:r>
        <w:rPr>
          <w:spacing w:val="3"/>
        </w:rPr>
        <w:t> </w:t>
      </w:r>
      <w:r>
        <w:rPr>
          <w:spacing w:val="-2"/>
        </w:rPr>
        <w:t>fiscale</w:t>
      </w:r>
      <w:r>
        <w:rPr>
          <w:spacing w:val="4"/>
        </w:rPr>
        <w:t> </w:t>
      </w:r>
      <w:r>
        <w:rPr>
          <w:spacing w:val="-2"/>
        </w:rPr>
        <w:t>………………………………………………………….</w:t>
      </w:r>
      <w:r>
        <w:rPr>
          <w:spacing w:val="2"/>
        </w:rPr>
        <w:t> </w:t>
      </w:r>
      <w:r>
        <w:rPr>
          <w:spacing w:val="-2"/>
        </w:rPr>
        <w:t>partita</w:t>
      </w:r>
      <w:r>
        <w:rPr>
          <w:spacing w:val="4"/>
        </w:rPr>
        <w:t> </w:t>
      </w:r>
      <w:r>
        <w:rPr>
          <w:spacing w:val="-5"/>
        </w:rPr>
        <w:t>iva</w:t>
      </w:r>
      <w:r>
        <w:rPr>
          <w:rFonts w:ascii="Times New Roman" w:hAnsi="Times New Roman"/>
        </w:rPr>
        <w:tab/>
      </w:r>
      <w:r>
        <w:rPr/>
        <w:t>nella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qualità</w:t>
      </w:r>
      <w:r>
        <w:rPr>
          <w:spacing w:val="-7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9684" w:val="left" w:leader="dot"/>
        </w:tabs>
        <w:spacing w:before="242"/>
        <w:ind w:left="170"/>
      </w:pPr>
      <w:r>
        <w:rPr/>
        <w:t>legale</w:t>
      </w:r>
      <w:r>
        <w:rPr>
          <w:spacing w:val="-12"/>
        </w:rPr>
        <w:t> </w:t>
      </w:r>
      <w:r>
        <w:rPr/>
        <w:t>rappresentante</w:t>
      </w:r>
      <w:r>
        <w:rPr>
          <w:spacing w:val="-9"/>
        </w:rPr>
        <w:t> </w:t>
      </w:r>
      <w:r>
        <w:rPr>
          <w:spacing w:val="-5"/>
        </w:rPr>
        <w:t>di</w:t>
      </w:r>
      <w:r>
        <w:rPr>
          <w:rFonts w:ascii="Times New Roman"/>
        </w:rPr>
        <w:tab/>
      </w:r>
      <w:r>
        <w:rPr/>
        <w:t>,</w:t>
      </w:r>
      <w:r>
        <w:rPr>
          <w:spacing w:val="-8"/>
        </w:rPr>
        <w:t> </w:t>
      </w:r>
      <w:r>
        <w:rPr/>
        <w:t>ai</w:t>
      </w:r>
      <w:r>
        <w:rPr>
          <w:spacing w:val="-7"/>
        </w:rPr>
        <w:t> </w:t>
      </w:r>
      <w:r>
        <w:rPr/>
        <w:t>fini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liquidazione</w:t>
      </w:r>
      <w:r>
        <w:rPr>
          <w:spacing w:val="-6"/>
        </w:rPr>
        <w:t> </w:t>
      </w:r>
      <w:r>
        <w:rPr>
          <w:spacing w:val="-5"/>
        </w:rPr>
        <w:t>del</w:t>
      </w:r>
    </w:p>
    <w:p>
      <w:pPr>
        <w:pStyle w:val="BodyText"/>
        <w:spacing w:before="240"/>
        <w:ind w:left="113"/>
      </w:pPr>
      <w:r>
        <w:rPr/>
        <w:t>contributo previsto ai sensi della Legge Regionale 6 giugno 2006, n. 6, e consapevole delle responsabilità, anche penali, di cui al D.P.R- 28.12.2000, n. 445, per le ipotesi di falsità in atti e dichiarazioni mendaci</w:t>
      </w:r>
    </w:p>
    <w:p>
      <w:pPr>
        <w:pStyle w:val="BodyText"/>
        <w:ind w:left="0"/>
      </w:pPr>
    </w:p>
    <w:p>
      <w:pPr>
        <w:pStyle w:val="Heading1"/>
        <w:ind w:left="152" w:right="74"/>
        <w:jc w:val="center"/>
      </w:pPr>
      <w:r>
        <w:rPr/>
        <w:t>D</w:t>
      </w:r>
      <w:r>
        <w:rPr>
          <w:spacing w:val="-4"/>
        </w:rPr>
        <w:t> </w:t>
      </w:r>
      <w:r>
        <w:rPr/>
        <w:t>I C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I A</w:t>
      </w:r>
      <w:r>
        <w:rPr>
          <w:spacing w:val="-4"/>
        </w:rPr>
        <w:t> </w:t>
      </w:r>
      <w:r>
        <w:rPr/>
        <w:t>R</w:t>
      </w:r>
      <w:r>
        <w:rPr>
          <w:spacing w:val="1"/>
        </w:rPr>
        <w:t>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40" w:after="0"/>
        <w:ind w:left="473" w:right="0" w:hanging="360"/>
        <w:jc w:val="left"/>
        <w:rPr>
          <w:sz w:val="26"/>
        </w:rPr>
      </w:pPr>
      <w:r>
        <w:rPr>
          <w:sz w:val="26"/>
        </w:rPr>
        <w:t>che</w:t>
      </w:r>
      <w:r>
        <w:rPr>
          <w:spacing w:val="-3"/>
          <w:sz w:val="26"/>
        </w:rPr>
        <w:t> </w:t>
      </w:r>
      <w:r>
        <w:rPr>
          <w:sz w:val="26"/>
        </w:rPr>
        <w:t>le</w:t>
      </w:r>
      <w:r>
        <w:rPr>
          <w:spacing w:val="-2"/>
          <w:sz w:val="26"/>
        </w:rPr>
        <w:t> </w:t>
      </w:r>
      <w:r>
        <w:rPr>
          <w:sz w:val="26"/>
        </w:rPr>
        <w:t>spese</w:t>
      </w:r>
      <w:r>
        <w:rPr>
          <w:spacing w:val="-3"/>
          <w:sz w:val="26"/>
        </w:rPr>
        <w:t> </w:t>
      </w:r>
      <w:r>
        <w:rPr>
          <w:sz w:val="26"/>
        </w:rPr>
        <w:t>esposte</w:t>
      </w:r>
      <w:r>
        <w:rPr>
          <w:spacing w:val="-3"/>
          <w:sz w:val="26"/>
        </w:rPr>
        <w:t> </w:t>
      </w:r>
      <w:r>
        <w:rPr>
          <w:sz w:val="26"/>
        </w:rPr>
        <w:t>nell'allegato</w:t>
      </w:r>
      <w:r>
        <w:rPr>
          <w:spacing w:val="-3"/>
          <w:sz w:val="26"/>
        </w:rPr>
        <w:t> </w:t>
      </w:r>
      <w:r>
        <w:rPr>
          <w:sz w:val="26"/>
        </w:rPr>
        <w:t>rendiconto</w:t>
      </w:r>
      <w:r>
        <w:rPr>
          <w:spacing w:val="-4"/>
          <w:sz w:val="26"/>
        </w:rPr>
        <w:t> </w:t>
      </w:r>
      <w:r>
        <w:rPr>
          <w:sz w:val="26"/>
        </w:rPr>
        <w:t>analitico</w:t>
      </w:r>
      <w:r>
        <w:rPr>
          <w:spacing w:val="-3"/>
          <w:sz w:val="26"/>
        </w:rPr>
        <w:t> </w:t>
      </w:r>
      <w:r>
        <w:rPr>
          <w:sz w:val="26"/>
        </w:rPr>
        <w:t>riguardano</w:t>
      </w:r>
      <w:r>
        <w:rPr>
          <w:spacing w:val="-2"/>
          <w:sz w:val="26"/>
        </w:rPr>
        <w:t> </w:t>
      </w:r>
      <w:r>
        <w:rPr>
          <w:sz w:val="26"/>
        </w:rPr>
        <w:t>effettivamente</w:t>
      </w:r>
      <w:r>
        <w:rPr>
          <w:spacing w:val="-3"/>
          <w:sz w:val="26"/>
        </w:rPr>
        <w:t> </w:t>
      </w:r>
      <w:r>
        <w:rPr>
          <w:sz w:val="26"/>
        </w:rPr>
        <w:t>ed</w:t>
      </w:r>
      <w:r>
        <w:rPr>
          <w:spacing w:val="-2"/>
          <w:sz w:val="26"/>
        </w:rPr>
        <w:t> </w:t>
      </w:r>
      <w:r>
        <w:rPr>
          <w:sz w:val="26"/>
        </w:rPr>
        <w:t>unicamente</w:t>
      </w:r>
      <w:r>
        <w:rPr>
          <w:spacing w:val="-3"/>
          <w:sz w:val="26"/>
        </w:rPr>
        <w:t> </w:t>
      </w:r>
      <w:r>
        <w:rPr>
          <w:sz w:val="26"/>
        </w:rPr>
        <w:t>gli</w:t>
      </w:r>
      <w:r>
        <w:rPr>
          <w:spacing w:val="-2"/>
          <w:sz w:val="26"/>
        </w:rPr>
        <w:t> </w:t>
      </w:r>
      <w:r>
        <w:rPr>
          <w:sz w:val="26"/>
        </w:rPr>
        <w:t>investimenti</w:t>
      </w:r>
      <w:r>
        <w:rPr>
          <w:spacing w:val="-1"/>
          <w:sz w:val="26"/>
        </w:rPr>
        <w:t> </w:t>
      </w:r>
      <w:r>
        <w:rPr>
          <w:sz w:val="26"/>
        </w:rPr>
        <w:t>previsti</w:t>
      </w:r>
      <w:r>
        <w:rPr>
          <w:spacing w:val="-3"/>
          <w:sz w:val="26"/>
        </w:rPr>
        <w:t> </w:t>
      </w:r>
      <w:r>
        <w:rPr>
          <w:sz w:val="26"/>
        </w:rPr>
        <w:t>nell’intervento</w:t>
      </w:r>
      <w:r>
        <w:rPr>
          <w:spacing w:val="-2"/>
          <w:sz w:val="26"/>
        </w:rPr>
        <w:t> ammesso</w:t>
      </w:r>
    </w:p>
    <w:p>
      <w:pPr>
        <w:pStyle w:val="BodyText"/>
      </w:pPr>
      <w:r>
        <w:rPr/>
        <w:t>a</w:t>
      </w:r>
      <w:r>
        <w:rPr>
          <w:spacing w:val="-8"/>
        </w:rPr>
        <w:t> </w:t>
      </w:r>
      <w:r>
        <w:rPr/>
        <w:t>contributo</w:t>
      </w:r>
      <w:r>
        <w:rPr>
          <w:spacing w:val="-7"/>
        </w:rPr>
        <w:t> </w:t>
      </w:r>
      <w:r>
        <w:rPr/>
        <w:t>ai</w:t>
      </w:r>
      <w:r>
        <w:rPr>
          <w:spacing w:val="-5"/>
        </w:rPr>
        <w:t> </w:t>
      </w:r>
      <w:r>
        <w:rPr/>
        <w:t>sensi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Legge</w:t>
      </w:r>
      <w:r>
        <w:rPr>
          <w:spacing w:val="-7"/>
        </w:rPr>
        <w:t> </w:t>
      </w:r>
      <w:r>
        <w:rPr/>
        <w:t>Regionale</w:t>
      </w:r>
      <w:r>
        <w:rPr>
          <w:spacing w:val="-7"/>
        </w:rPr>
        <w:t> </w:t>
      </w:r>
      <w:r>
        <w:rPr/>
        <w:t>6</w:t>
      </w:r>
      <w:r>
        <w:rPr>
          <w:spacing w:val="-5"/>
        </w:rPr>
        <w:t> </w:t>
      </w:r>
      <w:r>
        <w:rPr/>
        <w:t>giugno</w:t>
      </w:r>
      <w:r>
        <w:rPr>
          <w:spacing w:val="-8"/>
        </w:rPr>
        <w:t> </w:t>
      </w:r>
      <w:r>
        <w:rPr/>
        <w:t>2006,</w:t>
      </w:r>
      <w:r>
        <w:rPr>
          <w:spacing w:val="-8"/>
        </w:rPr>
        <w:t> </w:t>
      </w:r>
      <w:r>
        <w:rPr/>
        <w:t>n.</w:t>
      </w:r>
      <w:r>
        <w:rPr>
          <w:spacing w:val="-2"/>
        </w:rPr>
        <w:t> </w:t>
      </w:r>
      <w:r>
        <w:rPr>
          <w:spacing w:val="-5"/>
        </w:rPr>
        <w:t>6;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31" w:lineRule="exact" w:before="240" w:after="0"/>
        <w:ind w:left="473" w:right="0" w:hanging="360"/>
        <w:jc w:val="left"/>
        <w:rPr>
          <w:sz w:val="26"/>
        </w:rPr>
      </w:pPr>
      <w:r>
        <w:rPr>
          <w:sz w:val="26"/>
        </w:rPr>
        <w:t>che</w:t>
      </w:r>
      <w:r>
        <w:rPr>
          <w:spacing w:val="13"/>
          <w:sz w:val="26"/>
        </w:rPr>
        <w:t> </w:t>
      </w:r>
      <w:r>
        <w:rPr>
          <w:sz w:val="26"/>
        </w:rPr>
        <w:t>i</w:t>
      </w:r>
      <w:r>
        <w:rPr>
          <w:spacing w:val="13"/>
          <w:sz w:val="26"/>
        </w:rPr>
        <w:t> </w:t>
      </w:r>
      <w:r>
        <w:rPr>
          <w:sz w:val="26"/>
        </w:rPr>
        <w:t>titoli</w:t>
      </w:r>
      <w:r>
        <w:rPr>
          <w:spacing w:val="13"/>
          <w:sz w:val="26"/>
        </w:rPr>
        <w:t> </w:t>
      </w:r>
      <w:r>
        <w:rPr>
          <w:sz w:val="26"/>
        </w:rPr>
        <w:t>di</w:t>
      </w:r>
      <w:r>
        <w:rPr>
          <w:spacing w:val="16"/>
          <w:sz w:val="26"/>
        </w:rPr>
        <w:t> </w:t>
      </w:r>
      <w:r>
        <w:rPr>
          <w:sz w:val="26"/>
        </w:rPr>
        <w:t>spesa</w:t>
      </w:r>
      <w:r>
        <w:rPr>
          <w:spacing w:val="12"/>
          <w:sz w:val="26"/>
        </w:rPr>
        <w:t> </w:t>
      </w:r>
      <w:r>
        <w:rPr>
          <w:sz w:val="26"/>
        </w:rPr>
        <w:t>indicati</w:t>
      </w:r>
      <w:r>
        <w:rPr>
          <w:spacing w:val="14"/>
          <w:sz w:val="26"/>
        </w:rPr>
        <w:t> </w:t>
      </w:r>
      <w:r>
        <w:rPr>
          <w:sz w:val="26"/>
        </w:rPr>
        <w:t>nel</w:t>
      </w:r>
      <w:r>
        <w:rPr>
          <w:spacing w:val="13"/>
          <w:sz w:val="26"/>
        </w:rPr>
        <w:t> </w:t>
      </w:r>
      <w:r>
        <w:rPr>
          <w:sz w:val="26"/>
        </w:rPr>
        <w:t>citato</w:t>
      </w:r>
      <w:r>
        <w:rPr>
          <w:spacing w:val="14"/>
          <w:sz w:val="26"/>
        </w:rPr>
        <w:t> </w:t>
      </w:r>
      <w:r>
        <w:rPr>
          <w:sz w:val="26"/>
        </w:rPr>
        <w:t>rendiconto</w:t>
      </w:r>
      <w:r>
        <w:rPr>
          <w:spacing w:val="15"/>
          <w:sz w:val="26"/>
        </w:rPr>
        <w:t> </w:t>
      </w:r>
      <w:r>
        <w:rPr>
          <w:sz w:val="26"/>
        </w:rPr>
        <w:t>sono</w:t>
      </w:r>
      <w:r>
        <w:rPr>
          <w:spacing w:val="15"/>
          <w:sz w:val="26"/>
        </w:rPr>
        <w:t> </w:t>
      </w:r>
      <w:r>
        <w:rPr>
          <w:sz w:val="26"/>
        </w:rPr>
        <w:t>fiscalmente</w:t>
      </w:r>
      <w:r>
        <w:rPr>
          <w:spacing w:val="15"/>
          <w:sz w:val="26"/>
        </w:rPr>
        <w:t> </w:t>
      </w:r>
      <w:r>
        <w:rPr>
          <w:sz w:val="26"/>
        </w:rPr>
        <w:t>regolari</w:t>
      </w:r>
      <w:r>
        <w:rPr>
          <w:spacing w:val="14"/>
          <w:sz w:val="26"/>
        </w:rPr>
        <w:t> </w:t>
      </w:r>
      <w:r>
        <w:rPr>
          <w:sz w:val="26"/>
        </w:rPr>
        <w:t>e</w:t>
      </w:r>
      <w:r>
        <w:rPr>
          <w:spacing w:val="13"/>
          <w:sz w:val="26"/>
        </w:rPr>
        <w:t> </w:t>
      </w:r>
      <w:r>
        <w:rPr>
          <w:sz w:val="26"/>
        </w:rPr>
        <w:t>integralmente</w:t>
      </w:r>
      <w:r>
        <w:rPr>
          <w:spacing w:val="13"/>
          <w:sz w:val="26"/>
        </w:rPr>
        <w:t> </w:t>
      </w:r>
      <w:r>
        <w:rPr>
          <w:sz w:val="26"/>
        </w:rPr>
        <w:t>pagati</w:t>
      </w:r>
      <w:r>
        <w:rPr>
          <w:spacing w:val="12"/>
          <w:sz w:val="26"/>
        </w:rPr>
        <w:t> </w:t>
      </w:r>
      <w:r>
        <w:rPr>
          <w:sz w:val="26"/>
        </w:rPr>
        <w:t>e</w:t>
      </w:r>
      <w:r>
        <w:rPr>
          <w:spacing w:val="15"/>
          <w:sz w:val="26"/>
        </w:rPr>
        <w:t> </w:t>
      </w:r>
      <w:r>
        <w:rPr>
          <w:sz w:val="26"/>
        </w:rPr>
        <w:t>non</w:t>
      </w:r>
      <w:r>
        <w:rPr>
          <w:spacing w:val="15"/>
          <w:sz w:val="26"/>
        </w:rPr>
        <w:t> </w:t>
      </w:r>
      <w:r>
        <w:rPr>
          <w:sz w:val="26"/>
        </w:rPr>
        <w:t>sono</w:t>
      </w:r>
      <w:r>
        <w:rPr>
          <w:spacing w:val="16"/>
          <w:sz w:val="26"/>
        </w:rPr>
        <w:t> </w:t>
      </w:r>
      <w:r>
        <w:rPr>
          <w:sz w:val="26"/>
        </w:rPr>
        <w:t>stati</w:t>
      </w:r>
      <w:r>
        <w:rPr>
          <w:spacing w:val="13"/>
          <w:sz w:val="26"/>
        </w:rPr>
        <w:t> </w:t>
      </w:r>
      <w:r>
        <w:rPr>
          <w:sz w:val="26"/>
        </w:rPr>
        <w:t>né</w:t>
      </w:r>
      <w:r>
        <w:rPr>
          <w:spacing w:val="16"/>
          <w:sz w:val="26"/>
        </w:rPr>
        <w:t> </w:t>
      </w:r>
      <w:r>
        <w:rPr>
          <w:sz w:val="26"/>
        </w:rPr>
        <w:t>saranno</w:t>
      </w:r>
      <w:r>
        <w:rPr>
          <w:spacing w:val="15"/>
          <w:sz w:val="26"/>
        </w:rPr>
        <w:t> </w:t>
      </w:r>
      <w:r>
        <w:rPr>
          <w:sz w:val="26"/>
        </w:rPr>
        <w:t>mai</w:t>
      </w:r>
      <w:r>
        <w:rPr>
          <w:spacing w:val="13"/>
          <w:sz w:val="26"/>
        </w:rPr>
        <w:t> </w:t>
      </w:r>
      <w:r>
        <w:rPr>
          <w:sz w:val="26"/>
        </w:rPr>
        <w:t>utilizzati</w:t>
      </w:r>
      <w:r>
        <w:rPr>
          <w:spacing w:val="13"/>
          <w:sz w:val="26"/>
        </w:rPr>
        <w:t> </w:t>
      </w:r>
      <w:r>
        <w:rPr>
          <w:spacing w:val="-5"/>
          <w:sz w:val="26"/>
        </w:rPr>
        <w:t>per</w:t>
      </w:r>
    </w:p>
    <w:p>
      <w:pPr>
        <w:pStyle w:val="BodyText"/>
        <w:spacing w:line="317" w:lineRule="exact"/>
      </w:pPr>
      <w:r>
        <w:rPr/>
        <w:t>l’ottenimento</w:t>
      </w:r>
      <w:r>
        <w:rPr>
          <w:spacing w:val="-11"/>
        </w:rPr>
        <w:t> </w:t>
      </w:r>
      <w:r>
        <w:rPr/>
        <w:t>di</w:t>
      </w:r>
      <w:r>
        <w:rPr>
          <w:spacing w:val="-12"/>
        </w:rPr>
        <w:t> </w:t>
      </w:r>
      <w:r>
        <w:rPr/>
        <w:t>altri</w:t>
      </w:r>
      <w:r>
        <w:rPr>
          <w:spacing w:val="-12"/>
        </w:rPr>
        <w:t> </w:t>
      </w:r>
      <w:r>
        <w:rPr/>
        <w:t>contributi</w:t>
      </w:r>
      <w:r>
        <w:rPr>
          <w:spacing w:val="-12"/>
        </w:rPr>
        <w:t> </w:t>
      </w:r>
      <w:r>
        <w:rPr>
          <w:spacing w:val="-2"/>
        </w:rPr>
        <w:t>pubblici;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52" w:after="0"/>
        <w:ind w:left="473" w:right="32" w:hanging="360"/>
        <w:jc w:val="both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430026</wp:posOffset>
            </wp:positionH>
            <wp:positionV relativeFrom="paragraph">
              <wp:posOffset>273752</wp:posOffset>
            </wp:positionV>
            <wp:extent cx="108462" cy="3181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62" cy="3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che il programma delle attività svolte per la realizzazione del progetto ammesso a contributo ha / non ha subito variazioni rispetto a quanto contenuto nella manifestazione di interesse;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52" w:after="0"/>
        <w:ind w:left="473" w:right="27" w:hanging="360"/>
        <w:jc w:val="both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430026</wp:posOffset>
            </wp:positionH>
            <wp:positionV relativeFrom="paragraph">
              <wp:posOffset>273369</wp:posOffset>
            </wp:positionV>
            <wp:extent cx="108462" cy="3181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62" cy="3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che</w:t>
      </w:r>
      <w:r>
        <w:rPr>
          <w:spacing w:val="-9"/>
          <w:sz w:val="26"/>
        </w:rPr>
        <w:t> </w:t>
      </w:r>
      <w:r>
        <w:rPr>
          <w:sz w:val="26"/>
        </w:rPr>
        <w:t>ai</w:t>
      </w:r>
      <w:r>
        <w:rPr>
          <w:spacing w:val="-9"/>
          <w:sz w:val="26"/>
        </w:rPr>
        <w:t> </w:t>
      </w:r>
      <w:r>
        <w:rPr>
          <w:sz w:val="26"/>
        </w:rPr>
        <w:t>fini</w:t>
      </w:r>
      <w:r>
        <w:rPr>
          <w:spacing w:val="-9"/>
          <w:sz w:val="26"/>
        </w:rPr>
        <w:t> </w:t>
      </w:r>
      <w:r>
        <w:rPr>
          <w:sz w:val="26"/>
        </w:rPr>
        <w:t>della</w:t>
      </w:r>
      <w:r>
        <w:rPr>
          <w:spacing w:val="-6"/>
          <w:sz w:val="26"/>
        </w:rPr>
        <w:t> </w:t>
      </w:r>
      <w:r>
        <w:rPr>
          <w:sz w:val="26"/>
        </w:rPr>
        <w:t>ricevibilità</w:t>
      </w:r>
      <w:r>
        <w:rPr>
          <w:spacing w:val="-9"/>
          <w:sz w:val="26"/>
        </w:rPr>
        <w:t> </w:t>
      </w:r>
      <w:r>
        <w:rPr>
          <w:sz w:val="26"/>
        </w:rPr>
        <w:t>dei</w:t>
      </w:r>
      <w:r>
        <w:rPr>
          <w:spacing w:val="-9"/>
          <w:sz w:val="26"/>
        </w:rPr>
        <w:t> </w:t>
      </w:r>
      <w:r>
        <w:rPr>
          <w:sz w:val="26"/>
        </w:rPr>
        <w:t>contributi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carico</w:t>
      </w:r>
      <w:r>
        <w:rPr>
          <w:spacing w:val="-9"/>
          <w:sz w:val="26"/>
        </w:rPr>
        <w:t> </w:t>
      </w:r>
      <w:r>
        <w:rPr>
          <w:sz w:val="26"/>
        </w:rPr>
        <w:t>delle</w:t>
      </w:r>
      <w:r>
        <w:rPr>
          <w:spacing w:val="-9"/>
          <w:sz w:val="26"/>
        </w:rPr>
        <w:t> </w:t>
      </w:r>
      <w:r>
        <w:rPr>
          <w:sz w:val="26"/>
        </w:rPr>
        <w:t>finanze</w:t>
      </w:r>
      <w:r>
        <w:rPr>
          <w:spacing w:val="-9"/>
          <w:sz w:val="26"/>
        </w:rPr>
        <w:t> </w:t>
      </w:r>
      <w:r>
        <w:rPr>
          <w:sz w:val="26"/>
        </w:rPr>
        <w:t>pubbliche,</w:t>
      </w:r>
      <w:r>
        <w:rPr>
          <w:spacing w:val="-10"/>
          <w:sz w:val="26"/>
        </w:rPr>
        <w:t> </w:t>
      </w:r>
      <w:r>
        <w:rPr>
          <w:sz w:val="26"/>
        </w:rPr>
        <w:t>ai</w:t>
      </w:r>
      <w:r>
        <w:rPr>
          <w:spacing w:val="-9"/>
          <w:sz w:val="26"/>
        </w:rPr>
        <w:t> </w:t>
      </w:r>
      <w:r>
        <w:rPr>
          <w:sz w:val="26"/>
        </w:rPr>
        <w:t>sensi</w:t>
      </w:r>
      <w:r>
        <w:rPr>
          <w:spacing w:val="-10"/>
          <w:sz w:val="26"/>
        </w:rPr>
        <w:t> </w:t>
      </w:r>
      <w:r>
        <w:rPr>
          <w:sz w:val="26"/>
        </w:rPr>
        <w:t>di</w:t>
      </w:r>
      <w:r>
        <w:rPr>
          <w:spacing w:val="-6"/>
          <w:sz w:val="26"/>
        </w:rPr>
        <w:t> </w:t>
      </w:r>
      <w:r>
        <w:rPr>
          <w:sz w:val="26"/>
        </w:rPr>
        <w:t>quanto</w:t>
      </w:r>
      <w:r>
        <w:rPr>
          <w:spacing w:val="-6"/>
          <w:sz w:val="26"/>
        </w:rPr>
        <w:t> </w:t>
      </w:r>
      <w:r>
        <w:rPr>
          <w:sz w:val="26"/>
        </w:rPr>
        <w:t>previsto</w:t>
      </w:r>
      <w:r>
        <w:rPr>
          <w:spacing w:val="-10"/>
          <w:sz w:val="26"/>
        </w:rPr>
        <w:t> </w:t>
      </w:r>
      <w:r>
        <w:rPr>
          <w:sz w:val="26"/>
        </w:rPr>
        <w:t>all’art.</w:t>
      </w:r>
      <w:r>
        <w:rPr>
          <w:spacing w:val="-8"/>
          <w:sz w:val="26"/>
        </w:rPr>
        <w:t> </w:t>
      </w:r>
      <w:r>
        <w:rPr>
          <w:sz w:val="26"/>
        </w:rPr>
        <w:t>4,</w:t>
      </w:r>
      <w:r>
        <w:rPr>
          <w:spacing w:val="-9"/>
          <w:sz w:val="26"/>
        </w:rPr>
        <w:t> </w:t>
      </w:r>
      <w:r>
        <w:rPr>
          <w:sz w:val="26"/>
        </w:rPr>
        <w:t>comma 6</w:t>
      </w:r>
      <w:r>
        <w:rPr>
          <w:spacing w:val="-7"/>
          <w:sz w:val="26"/>
        </w:rPr>
        <w:t> </w:t>
      </w:r>
      <w:r>
        <w:rPr>
          <w:sz w:val="26"/>
        </w:rPr>
        <w:t>del</w:t>
      </w:r>
      <w:r>
        <w:rPr>
          <w:spacing w:val="-7"/>
          <w:sz w:val="26"/>
        </w:rPr>
        <w:t> </w:t>
      </w:r>
      <w:r>
        <w:rPr>
          <w:sz w:val="26"/>
        </w:rPr>
        <w:t>D.L.</w:t>
      </w:r>
      <w:r>
        <w:rPr>
          <w:spacing w:val="-9"/>
          <w:sz w:val="26"/>
        </w:rPr>
        <w:t> </w:t>
      </w:r>
      <w:r>
        <w:rPr>
          <w:sz w:val="26"/>
        </w:rPr>
        <w:t>95</w:t>
      </w:r>
      <w:r>
        <w:rPr>
          <w:spacing w:val="-7"/>
          <w:sz w:val="26"/>
        </w:rPr>
        <w:t> </w:t>
      </w:r>
      <w:r>
        <w:rPr>
          <w:sz w:val="26"/>
        </w:rPr>
        <w:t>del</w:t>
      </w:r>
      <w:r>
        <w:rPr>
          <w:spacing w:val="-9"/>
          <w:sz w:val="26"/>
        </w:rPr>
        <w:t> </w:t>
      </w:r>
      <w:r>
        <w:rPr>
          <w:sz w:val="26"/>
        </w:rPr>
        <w:t>06</w:t>
      </w:r>
      <w:r>
        <w:rPr>
          <w:spacing w:val="-4"/>
          <w:sz w:val="26"/>
        </w:rPr>
        <w:t> </w:t>
      </w:r>
      <w:r>
        <w:rPr>
          <w:sz w:val="26"/>
        </w:rPr>
        <w:t>luglio</w:t>
      </w:r>
      <w:r>
        <w:rPr>
          <w:spacing w:val="-10"/>
          <w:sz w:val="26"/>
        </w:rPr>
        <w:t> </w:t>
      </w:r>
      <w:r>
        <w:rPr>
          <w:sz w:val="26"/>
        </w:rPr>
        <w:t>2012, convertito con modificazioni dal D.L. 135 del 07 agosto 2012 “disposizioni urgenti per la revisione della spesa pubblica con invarianza dei servizi ai cittadini”: il soggetto richiedente </w:t>
      </w:r>
      <w:r>
        <w:rPr>
          <w:sz w:val="26"/>
          <w:u w:val="single"/>
        </w:rPr>
        <w:t>non fornisce servizi</w:t>
      </w:r>
      <w:r>
        <w:rPr>
          <w:sz w:val="26"/>
        </w:rPr>
        <w:t> alla Regione Emilia-Romagna, anche a titolo gratuito</w:t>
      </w:r>
    </w:p>
    <w:sectPr>
      <w:headerReference w:type="default" r:id="rId5"/>
      <w:type w:val="continuous"/>
      <w:pgSz w:w="16850" w:h="11910" w:orient="landscape"/>
      <w:pgMar w:header="619" w:footer="0" w:top="1860" w:bottom="280" w:left="566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2471673</wp:posOffset>
              </wp:positionH>
              <wp:positionV relativeFrom="page">
                <wp:posOffset>380492</wp:posOffset>
              </wp:positionV>
              <wp:extent cx="5976620" cy="4679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76620" cy="467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PARTE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C-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MODULISTICA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UTILIZZARE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AI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FINI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RENDICONTAZIONE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FINANZIARIA</w:t>
                          </w:r>
                        </w:p>
                        <w:p>
                          <w:pPr>
                            <w:spacing w:before="120"/>
                            <w:ind w:left="2207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SOSTITUTIVA</w:t>
                          </w:r>
                          <w:r>
                            <w:rPr>
                              <w:b/>
                              <w:spacing w:val="-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DI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ATTO</w:t>
                          </w:r>
                          <w:r>
                            <w:rPr>
                              <w:b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DI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NOTORIETA’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4.619995pt;margin-top:29.960007pt;width:470.6pt;height:36.85pt;mso-position-horizontal-relative:page;mso-position-vertical-relative:page;z-index:-15757824" type="#_x0000_t202" id="docshape1" filled="false" stroked="false">
              <v:textbox inset="0,0,0,0">
                <w:txbxContent>
                  <w:p>
                    <w:pPr>
                      <w:spacing w:line="284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PARTE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C-</w:t>
                    </w:r>
                    <w:r>
                      <w:rPr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MODULISTICA</w:t>
                    </w:r>
                    <w:r>
                      <w:rPr>
                        <w:b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DA</w:t>
                    </w:r>
                    <w:r>
                      <w:rPr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UTILIZZARE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AI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FINI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DELLA</w:t>
                    </w:r>
                    <w:r>
                      <w:rPr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RENDICONTAZIONE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FINANZIARIA</w:t>
                    </w:r>
                  </w:p>
                  <w:p>
                    <w:pPr>
                      <w:spacing w:before="120"/>
                      <w:ind w:left="2207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DICHIARAZIONE</w:t>
                    </w:r>
                    <w:r>
                      <w:rPr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SOSTITUTIVA</w:t>
                    </w:r>
                    <w:r>
                      <w:rPr>
                        <w:b/>
                        <w:spacing w:val="-11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DI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ATTO</w:t>
                    </w:r>
                    <w:r>
                      <w:rPr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DI</w:t>
                    </w:r>
                    <w:r>
                      <w:rPr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NOTORIETA’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3808603</wp:posOffset>
              </wp:positionH>
              <wp:positionV relativeFrom="page">
                <wp:posOffset>1013206</wp:posOffset>
              </wp:positionV>
              <wp:extent cx="3305175" cy="1905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051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ai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sensi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dell’art.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47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del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D.P.R.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28.12.2000,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n.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 445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890015pt;margin-top:79.780006pt;width:260.25pt;height:15pt;mso-position-horizontal-relative:page;mso-position-vertical-relative:page;z-index:-15757312" type="#_x0000_t202" id="docshape2" filled="false" stroked="false">
              <v:textbox inset="0,0,0,0">
                <w:txbxContent>
                  <w:p>
                    <w:pPr>
                      <w:spacing w:line="284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ai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sensi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dell’art.</w:t>
                    </w:r>
                    <w:r>
                      <w:rPr>
                        <w:b/>
                        <w:spacing w:val="-5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47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del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D.P.R.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28.12.2000,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n.</w:t>
                    </w:r>
                    <w:r>
                      <w:rPr>
                        <w:b/>
                        <w:spacing w:val="-5"/>
                        <w:sz w:val="26"/>
                      </w:rPr>
                      <w:t> 445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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78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33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288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473"/>
    </w:pPr>
    <w:rPr>
      <w:rFonts w:ascii="Calibri" w:hAnsi="Calibri" w:eastAsia="Calibri" w:cs="Calibri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473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2025-12-10T09:33:31Z</dcterms:created>
  <dcterms:modified xsi:type="dcterms:W3CDTF">2025-12-10T09:33:31Z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</Properties>
</file>